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6" w:type="dxa"/>
        <w:tblInd w:w="-1030" w:type="dxa"/>
        <w:tblBorders>
          <w:bottom w:val="single" w:sz="18" w:space="0" w:color="006600"/>
          <w:insideV w:val="single" w:sz="18" w:space="0" w:color="006600"/>
        </w:tblBorders>
        <w:tblLook w:val="04A0" w:firstRow="1" w:lastRow="0" w:firstColumn="1" w:lastColumn="0" w:noHBand="0" w:noVBand="1"/>
      </w:tblPr>
      <w:tblGrid>
        <w:gridCol w:w="5191"/>
        <w:gridCol w:w="5425"/>
      </w:tblGrid>
      <w:tr w:rsidR="00051CD7" w:rsidRPr="00DE6A64" w14:paraId="4EC24C59" w14:textId="77777777" w:rsidTr="004877AC">
        <w:trPr>
          <w:trHeight w:val="1454"/>
        </w:trPr>
        <w:tc>
          <w:tcPr>
            <w:tcW w:w="10616" w:type="dxa"/>
            <w:gridSpan w:val="2"/>
          </w:tcPr>
          <w:p w14:paraId="6921BFA7" w14:textId="77777777" w:rsidR="00051CD7" w:rsidRPr="00DE6A64" w:rsidRDefault="00051CD7" w:rsidP="004877AC">
            <w:pPr>
              <w:ind w:left="-347"/>
              <w:jc w:val="center"/>
              <w:rPr>
                <w:color w:val="000000"/>
              </w:rPr>
            </w:pPr>
            <w:r w:rsidRPr="00DE6A64">
              <w:rPr>
                <w:noProof/>
                <w:color w:val="000000"/>
                <w:lang w:eastAsia="ru-RU"/>
              </w:rPr>
              <w:drawing>
                <wp:inline distT="0" distB="0" distL="0" distR="0" wp14:anchorId="289FE51E" wp14:editId="1925768F">
                  <wp:extent cx="829310" cy="875665"/>
                  <wp:effectExtent l="0" t="0" r="8890" b="0"/>
                  <wp:docPr id="1" name="Изображение 1" descr="m_mar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_mar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D7" w:rsidRPr="00DE6A64" w14:paraId="0579FF60" w14:textId="77777777" w:rsidTr="004877AC">
        <w:trPr>
          <w:trHeight w:val="837"/>
        </w:trPr>
        <w:tc>
          <w:tcPr>
            <w:tcW w:w="10616" w:type="dxa"/>
            <w:gridSpan w:val="2"/>
          </w:tcPr>
          <w:p w14:paraId="0EF7D4A4" w14:textId="77777777" w:rsidR="00051CD7" w:rsidRPr="00DE6A64" w:rsidRDefault="00051CD7" w:rsidP="004877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6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Государственное бюджетное учреждение города Москвы</w:t>
            </w:r>
          </w:p>
          <w:p w14:paraId="54A5570B" w14:textId="77777777" w:rsidR="00051CD7" w:rsidRPr="00DE6A64" w:rsidRDefault="00051CD7" w:rsidP="004877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6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«ДОСУГОВО-СПОРТИВНЫЙ ЦЕНТР «МАРФИНО»</w:t>
            </w:r>
          </w:p>
          <w:p w14:paraId="66091510" w14:textId="77777777" w:rsidR="00051CD7" w:rsidRPr="00DE6A64" w:rsidRDefault="00051CD7" w:rsidP="004877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51CD7" w:rsidRPr="008963D8" w14:paraId="7C74BB53" w14:textId="77777777" w:rsidTr="004877AC">
        <w:trPr>
          <w:trHeight w:val="611"/>
        </w:trPr>
        <w:tc>
          <w:tcPr>
            <w:tcW w:w="5191" w:type="dxa"/>
            <w:tcBorders>
              <w:right w:val="nil"/>
            </w:tcBorders>
          </w:tcPr>
          <w:p w14:paraId="3446C351" w14:textId="77777777" w:rsidR="00051CD7" w:rsidRPr="00DE6A64" w:rsidRDefault="00051CD7" w:rsidP="004877AC">
            <w:pPr>
              <w:rPr>
                <w:rFonts w:ascii="Times New Roman" w:hAnsi="Times New Roman"/>
                <w:color w:val="000000"/>
              </w:rPr>
            </w:pPr>
            <w:r w:rsidRPr="00DE6A64">
              <w:rPr>
                <w:rFonts w:ascii="Times New Roman" w:hAnsi="Times New Roman"/>
                <w:color w:val="000000"/>
              </w:rPr>
              <w:t>127106, г. Москва</w:t>
            </w:r>
          </w:p>
          <w:p w14:paraId="19BFD22B" w14:textId="77777777" w:rsidR="00051CD7" w:rsidRPr="00F13C2B" w:rsidRDefault="00051CD7" w:rsidP="004877AC">
            <w:pPr>
              <w:rPr>
                <w:rFonts w:ascii="Times New Roman" w:hAnsi="Times New Roman"/>
                <w:color w:val="000000"/>
              </w:rPr>
            </w:pPr>
            <w:r w:rsidRPr="00DE6A64">
              <w:rPr>
                <w:rFonts w:ascii="Times New Roman" w:hAnsi="Times New Roman"/>
                <w:color w:val="000000"/>
              </w:rPr>
              <w:t>ул. Комдива Орлова, д.8</w:t>
            </w:r>
          </w:p>
        </w:tc>
        <w:tc>
          <w:tcPr>
            <w:tcW w:w="5425" w:type="dxa"/>
            <w:tcBorders>
              <w:left w:val="nil"/>
              <w:bottom w:val="single" w:sz="18" w:space="0" w:color="006600"/>
            </w:tcBorders>
          </w:tcPr>
          <w:p w14:paraId="6EEE89FE" w14:textId="77777777" w:rsidR="00051CD7" w:rsidRPr="00DE6A64" w:rsidRDefault="00051CD7" w:rsidP="004877A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E6A64">
              <w:rPr>
                <w:rFonts w:ascii="Times New Roman" w:hAnsi="Times New Roman"/>
                <w:color w:val="000000"/>
              </w:rPr>
              <w:t>Тел</w:t>
            </w:r>
            <w:r w:rsidRPr="00DE6A64">
              <w:rPr>
                <w:rFonts w:ascii="Times New Roman" w:hAnsi="Times New Roman"/>
                <w:color w:val="000000"/>
                <w:lang w:val="en-US"/>
              </w:rPr>
              <w:t>. (499) 903-50-90</w:t>
            </w:r>
          </w:p>
          <w:p w14:paraId="5030D553" w14:textId="77777777" w:rsidR="00051CD7" w:rsidRPr="00DE6A64" w:rsidRDefault="00051CD7" w:rsidP="004877A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E6A64">
              <w:rPr>
                <w:rFonts w:ascii="Times New Roman" w:hAnsi="Times New Roman"/>
                <w:color w:val="000000"/>
                <w:lang w:val="en-US"/>
              </w:rPr>
              <w:t>e-mail: dscmarfino@mail.ru</w:t>
            </w:r>
          </w:p>
        </w:tc>
      </w:tr>
    </w:tbl>
    <w:p w14:paraId="254347C1" w14:textId="77777777" w:rsidR="00051CD7" w:rsidRDefault="00051CD7" w:rsidP="00051CD7">
      <w:pPr>
        <w:rPr>
          <w:rFonts w:ascii="Times New Roman" w:hAnsi="Times New Roman" w:cs="Times New Roman"/>
          <w:b/>
          <w:sz w:val="28"/>
        </w:rPr>
      </w:pPr>
    </w:p>
    <w:p w14:paraId="21248078" w14:textId="77777777" w:rsidR="00051CD7" w:rsidRPr="00950A9A" w:rsidRDefault="00051CD7" w:rsidP="00051CD7">
      <w:pPr>
        <w:jc w:val="right"/>
        <w:rPr>
          <w:rFonts w:ascii="Times New Roman" w:hAnsi="Times New Roman"/>
          <w:b/>
          <w:sz w:val="28"/>
          <w:szCs w:val="28"/>
        </w:rPr>
      </w:pPr>
      <w:r w:rsidRPr="00950A9A">
        <w:rPr>
          <w:rFonts w:ascii="Times New Roman" w:hAnsi="Times New Roman"/>
          <w:b/>
          <w:sz w:val="28"/>
          <w:szCs w:val="28"/>
        </w:rPr>
        <w:t>УТВЕРЖДАЮ:</w:t>
      </w:r>
    </w:p>
    <w:p w14:paraId="10614EC4" w14:textId="77777777" w:rsidR="00051CD7" w:rsidRPr="00950A9A" w:rsidRDefault="00051CD7" w:rsidP="00051CD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ГБУ «ДСЦ «Марфино»</w:t>
      </w:r>
    </w:p>
    <w:p w14:paraId="00178083" w14:textId="77777777" w:rsidR="00051CD7" w:rsidRPr="00950A9A" w:rsidRDefault="00051CD7" w:rsidP="00051CD7">
      <w:pPr>
        <w:jc w:val="right"/>
        <w:rPr>
          <w:rFonts w:ascii="Times New Roman" w:hAnsi="Times New Roman"/>
          <w:b/>
          <w:sz w:val="28"/>
          <w:szCs w:val="28"/>
        </w:rPr>
      </w:pPr>
    </w:p>
    <w:p w14:paraId="20A9C3C2" w14:textId="77777777" w:rsidR="00051CD7" w:rsidRPr="00950A9A" w:rsidRDefault="00051CD7" w:rsidP="00051CD7">
      <w:pPr>
        <w:jc w:val="right"/>
        <w:rPr>
          <w:rFonts w:ascii="Times New Roman" w:hAnsi="Times New Roman"/>
          <w:b/>
          <w:sz w:val="28"/>
          <w:szCs w:val="28"/>
        </w:rPr>
      </w:pPr>
      <w:r w:rsidRPr="00950A9A">
        <w:rPr>
          <w:rFonts w:ascii="Times New Roman" w:hAnsi="Times New Roman"/>
          <w:b/>
          <w:sz w:val="28"/>
          <w:szCs w:val="28"/>
        </w:rPr>
        <w:t xml:space="preserve">______________ </w:t>
      </w:r>
      <w:r>
        <w:rPr>
          <w:rFonts w:ascii="Times New Roman" w:hAnsi="Times New Roman"/>
          <w:b/>
          <w:sz w:val="28"/>
          <w:szCs w:val="28"/>
        </w:rPr>
        <w:t xml:space="preserve">А.Ф. Траханов </w:t>
      </w:r>
    </w:p>
    <w:p w14:paraId="2BC7BCBA" w14:textId="5FC66A51" w:rsidR="00051CD7" w:rsidRDefault="005A0716" w:rsidP="00051CD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февраля 201__</w:t>
      </w:r>
      <w:bookmarkStart w:id="0" w:name="_GoBack"/>
      <w:bookmarkEnd w:id="0"/>
      <w:r w:rsidR="00051CD7">
        <w:rPr>
          <w:rFonts w:ascii="Times New Roman" w:hAnsi="Times New Roman"/>
          <w:b/>
          <w:sz w:val="28"/>
          <w:szCs w:val="28"/>
        </w:rPr>
        <w:t>г.</w:t>
      </w:r>
    </w:p>
    <w:p w14:paraId="080B3839" w14:textId="77777777" w:rsidR="00475E14" w:rsidRPr="00051CD7" w:rsidRDefault="00475E14" w:rsidP="00475E14">
      <w:pPr>
        <w:jc w:val="center"/>
        <w:rPr>
          <w:rFonts w:ascii="Times New Roman" w:hAnsi="Times New Roman" w:cs="Times New Roman"/>
          <w:b/>
          <w:sz w:val="28"/>
        </w:rPr>
      </w:pPr>
    </w:p>
    <w:p w14:paraId="31788A58" w14:textId="77777777" w:rsidR="00AC34EE" w:rsidRDefault="00475E14" w:rsidP="00475E14">
      <w:pPr>
        <w:jc w:val="center"/>
        <w:rPr>
          <w:rFonts w:ascii="Times New Roman" w:hAnsi="Times New Roman" w:cs="Times New Roman"/>
          <w:b/>
          <w:sz w:val="28"/>
        </w:rPr>
      </w:pPr>
      <w:r w:rsidRPr="00475E14">
        <w:rPr>
          <w:rFonts w:ascii="Times New Roman" w:hAnsi="Times New Roman" w:cs="Times New Roman"/>
          <w:b/>
          <w:sz w:val="28"/>
        </w:rPr>
        <w:t>Перечень локальных актов ГБУ «ДСЦ «Марфино» по противодействию коррупции:</w:t>
      </w:r>
    </w:p>
    <w:p w14:paraId="78602F2D" w14:textId="77777777" w:rsidR="00475E14" w:rsidRPr="00475E14" w:rsidRDefault="00475E14" w:rsidP="00475E14">
      <w:pPr>
        <w:jc w:val="center"/>
        <w:rPr>
          <w:rFonts w:ascii="Times New Roman" w:hAnsi="Times New Roman" w:cs="Times New Roman"/>
          <w:b/>
          <w:sz w:val="28"/>
        </w:rPr>
      </w:pPr>
    </w:p>
    <w:p w14:paraId="1CFED00E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75E14">
        <w:rPr>
          <w:rFonts w:ascii="Times New Roman" w:hAnsi="Times New Roman" w:cs="Times New Roman"/>
          <w:sz w:val="28"/>
        </w:rPr>
        <w:t>Антикоррупционная политика Государственного бюджетного учреждения города Москвы «Досугово-спортивный центр «Марфино»</w:t>
      </w:r>
      <w:r>
        <w:rPr>
          <w:rFonts w:ascii="Times New Roman" w:hAnsi="Times New Roman" w:cs="Times New Roman"/>
          <w:sz w:val="28"/>
        </w:rPr>
        <w:t>;</w:t>
      </w:r>
    </w:p>
    <w:p w14:paraId="7680628E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75E14">
        <w:rPr>
          <w:rFonts w:ascii="Times New Roman" w:hAnsi="Times New Roman" w:cs="Times New Roman"/>
          <w:sz w:val="28"/>
        </w:rPr>
        <w:t xml:space="preserve">одекс этики и </w:t>
      </w:r>
      <w:r>
        <w:rPr>
          <w:rFonts w:ascii="Times New Roman" w:hAnsi="Times New Roman" w:cs="Times New Roman"/>
          <w:sz w:val="28"/>
        </w:rPr>
        <w:t>служебного поведения работников;</w:t>
      </w:r>
    </w:p>
    <w:p w14:paraId="3651C7A4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75E14">
        <w:rPr>
          <w:rFonts w:ascii="Times New Roman" w:hAnsi="Times New Roman" w:cs="Times New Roman"/>
          <w:sz w:val="28"/>
        </w:rPr>
        <w:t>оложение, устанавливающее порядок внедрения и урегу</w:t>
      </w:r>
      <w:r>
        <w:rPr>
          <w:rFonts w:ascii="Times New Roman" w:hAnsi="Times New Roman" w:cs="Times New Roman"/>
          <w:sz w:val="28"/>
        </w:rPr>
        <w:t>лирования конфликтных интересов;</w:t>
      </w:r>
    </w:p>
    <w:p w14:paraId="7A64A156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75E14">
        <w:rPr>
          <w:rFonts w:ascii="Times New Roman" w:hAnsi="Times New Roman" w:cs="Times New Roman"/>
          <w:sz w:val="28"/>
        </w:rPr>
        <w:t>меры по предупреждению и противодействию коррупции;</w:t>
      </w:r>
    </w:p>
    <w:p w14:paraId="018E5A61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75E14">
        <w:rPr>
          <w:rFonts w:ascii="Times New Roman" w:hAnsi="Times New Roman" w:cs="Times New Roman"/>
          <w:sz w:val="28"/>
        </w:rPr>
        <w:t>положение о порядке уведомления работодателя о случаях склонения работника к совершению коррупционных правонарушений;</w:t>
      </w:r>
    </w:p>
    <w:p w14:paraId="4D2DF1B6" w14:textId="77777777" w:rsidR="00475E14" w:rsidRPr="00475E14" w:rsidRDefault="00475E14" w:rsidP="00475E1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475E14">
        <w:rPr>
          <w:rFonts w:ascii="Times New Roman" w:hAnsi="Times New Roman" w:cs="Times New Roman"/>
          <w:sz w:val="28"/>
        </w:rPr>
        <w:t>положение об антикоррупционной рабочей группе по противодействию коррупции.</w:t>
      </w:r>
    </w:p>
    <w:sectPr w:rsidR="00475E14" w:rsidRPr="00475E14" w:rsidSect="006A4F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E100B"/>
    <w:multiLevelType w:val="hybridMultilevel"/>
    <w:tmpl w:val="63E84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14"/>
    <w:rsid w:val="00051CD7"/>
    <w:rsid w:val="00475E14"/>
    <w:rsid w:val="005A0716"/>
    <w:rsid w:val="005B10E0"/>
    <w:rsid w:val="006A4FCC"/>
    <w:rsid w:val="00A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75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2018-11-12T13:05:00Z</cp:lastPrinted>
  <dcterms:created xsi:type="dcterms:W3CDTF">2020-03-03T16:46:00Z</dcterms:created>
  <dcterms:modified xsi:type="dcterms:W3CDTF">2020-03-03T16:46:00Z</dcterms:modified>
</cp:coreProperties>
</file>